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A47E" w14:textId="5813C6AB" w:rsidR="00224DA8" w:rsidRDefault="00224DA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Document Hub – Incident Command Links</w:t>
      </w:r>
    </w:p>
    <w:p w14:paraId="0628F80E" w14:textId="77777777" w:rsidR="00224DA8" w:rsidRDefault="00224DA8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10E83F62" w14:textId="69CD5B00" w:rsidR="005E6A9A" w:rsidRDefault="00816DAA">
      <w:pPr>
        <w:rPr>
          <w:rFonts w:asciiTheme="majorHAnsi" w:hAnsiTheme="majorHAnsi" w:cstheme="majorHAnsi"/>
          <w:szCs w:val="24"/>
        </w:rPr>
      </w:pPr>
      <w:hyperlink r:id="rId4" w:history="1">
        <w:r>
          <w:rPr>
            <w:rStyle w:val="Hyperlink"/>
            <w:rFonts w:asciiTheme="majorHAnsi" w:hAnsiTheme="majorHAnsi" w:cstheme="majorHAnsi"/>
            <w:szCs w:val="24"/>
          </w:rPr>
          <w:t>JESIP - Website</w:t>
        </w:r>
      </w:hyperlink>
    </w:p>
    <w:p w14:paraId="27851CD5" w14:textId="3BEFBD9A" w:rsidR="00816DAA" w:rsidRDefault="00816DAA">
      <w:pPr>
        <w:rPr>
          <w:rFonts w:asciiTheme="majorHAnsi" w:hAnsiTheme="majorHAnsi" w:cstheme="majorHAnsi"/>
          <w:szCs w:val="24"/>
        </w:rPr>
      </w:pPr>
      <w:hyperlink r:id="rId5" w:history="1">
        <w:r>
          <w:rPr>
            <w:rStyle w:val="Hyperlink"/>
            <w:rFonts w:asciiTheme="majorHAnsi" w:hAnsiTheme="majorHAnsi" w:cstheme="majorHAnsi"/>
            <w:szCs w:val="24"/>
          </w:rPr>
          <w:t>JESIP Decision Model</w:t>
        </w:r>
      </w:hyperlink>
    </w:p>
    <w:p w14:paraId="1639A55B" w14:textId="2F68D0BC" w:rsidR="00816DAA" w:rsidRDefault="00816DAA">
      <w:pPr>
        <w:rPr>
          <w:rFonts w:asciiTheme="majorHAnsi" w:hAnsiTheme="majorHAnsi" w:cstheme="majorHAnsi"/>
          <w:szCs w:val="24"/>
        </w:rPr>
      </w:pPr>
      <w:hyperlink r:id="rId6" w:history="1">
        <w:r w:rsidRPr="00724C6F">
          <w:rPr>
            <w:rStyle w:val="Hyperlink"/>
          </w:rPr>
          <w:t>NOG - Foundation Incident Command</w:t>
        </w:r>
      </w:hyperlink>
    </w:p>
    <w:p w14:paraId="6A83777B" w14:textId="435F568B" w:rsidR="00816DAA" w:rsidRDefault="00816DAA">
      <w:pPr>
        <w:rPr>
          <w:rStyle w:val="Hyperlink"/>
          <w:rFonts w:asciiTheme="majorHAnsi" w:hAnsiTheme="majorHAnsi" w:cstheme="majorHAnsi"/>
          <w:color w:val="auto"/>
          <w:szCs w:val="24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Cs w:val="24"/>
          <w:u w:val="none"/>
        </w:rPr>
        <w:fldChar w:fldCharType="begin"/>
      </w:r>
      <w:r>
        <w:rPr>
          <w:rStyle w:val="Hyperlink"/>
          <w:rFonts w:asciiTheme="majorHAnsi" w:hAnsiTheme="majorHAnsi" w:cstheme="majorHAnsi"/>
          <w:color w:val="auto"/>
          <w:szCs w:val="24"/>
          <w:u w:val="none"/>
        </w:rPr>
        <w:instrText>HYPERLINK "https://www.ukfrs.com/scenarios/road-traffic-collision"</w:instrText>
      </w:r>
      <w:r>
        <w:rPr>
          <w:rStyle w:val="Hyperlink"/>
          <w:rFonts w:asciiTheme="majorHAnsi" w:hAnsiTheme="majorHAnsi" w:cstheme="majorHAnsi"/>
          <w:color w:val="auto"/>
          <w:szCs w:val="24"/>
          <w:u w:val="none"/>
        </w:rPr>
      </w:r>
      <w:r>
        <w:rPr>
          <w:rStyle w:val="Hyperlink"/>
          <w:rFonts w:asciiTheme="majorHAnsi" w:hAnsiTheme="majorHAnsi" w:cstheme="majorHAnsi"/>
          <w:color w:val="auto"/>
          <w:szCs w:val="24"/>
          <w:u w:val="none"/>
        </w:rPr>
        <w:fldChar w:fldCharType="separate"/>
      </w:r>
      <w:r>
        <w:rPr>
          <w:rStyle w:val="Hyperlink"/>
          <w:rFonts w:asciiTheme="majorHAnsi" w:hAnsiTheme="majorHAnsi" w:cstheme="majorHAnsi"/>
          <w:szCs w:val="24"/>
        </w:rPr>
        <w:t>NOG - Command Decision Making</w:t>
      </w:r>
      <w:r>
        <w:rPr>
          <w:rStyle w:val="Hyperlink"/>
          <w:rFonts w:asciiTheme="majorHAnsi" w:hAnsiTheme="majorHAnsi" w:cstheme="majorHAnsi"/>
          <w:color w:val="auto"/>
          <w:szCs w:val="24"/>
          <w:u w:val="none"/>
        </w:rPr>
        <w:fldChar w:fldCharType="end"/>
      </w:r>
    </w:p>
    <w:p w14:paraId="212D40DD" w14:textId="7A5ACEA7" w:rsidR="00816DAA" w:rsidRDefault="00816DAA">
      <w:pPr>
        <w:rPr>
          <w:rStyle w:val="Hyperlink"/>
        </w:rPr>
      </w:pPr>
      <w:hyperlink r:id="rId7" w:history="1">
        <w:r>
          <w:rPr>
            <w:rStyle w:val="Hyperlink"/>
          </w:rPr>
          <w:t>NOG - Situational Awareness</w:t>
        </w:r>
      </w:hyperlink>
    </w:p>
    <w:p w14:paraId="08B6C6FF" w14:textId="15C335B4" w:rsidR="00224DA8" w:rsidRDefault="00224DA8">
      <w:hyperlink r:id="rId8" w:history="1">
        <w:r>
          <w:rPr>
            <w:rStyle w:val="Hyperlink"/>
          </w:rPr>
          <w:t>NOG - Road Traffic Collisions - Hazards</w:t>
        </w:r>
      </w:hyperlink>
    </w:p>
    <w:p w14:paraId="5DEF55CB" w14:textId="77777777" w:rsidR="00224DA8" w:rsidRDefault="00224DA8" w:rsidP="00224DA8">
      <w:pPr>
        <w:rPr>
          <w:rStyle w:val="Hyperlink"/>
          <w:rFonts w:asciiTheme="majorHAnsi" w:hAnsiTheme="majorHAnsi" w:cstheme="majorHAnsi"/>
          <w:color w:val="auto"/>
          <w:szCs w:val="24"/>
          <w:u w:val="none"/>
        </w:rPr>
      </w:pPr>
      <w:hyperlink r:id="rId9" w:history="1">
        <w:r>
          <w:rPr>
            <w:rStyle w:val="Hyperlink"/>
            <w:rFonts w:asciiTheme="majorHAnsi" w:hAnsiTheme="majorHAnsi" w:cstheme="majorHAnsi"/>
            <w:szCs w:val="24"/>
          </w:rPr>
          <w:t>NOG - Road Traffic Collision Guidance to Incidents</w:t>
        </w:r>
      </w:hyperlink>
    </w:p>
    <w:p w14:paraId="46DD7678" w14:textId="77777777" w:rsidR="00224DA8" w:rsidRDefault="00224DA8" w:rsidP="00224DA8">
      <w:hyperlink r:id="rId10" w:history="1">
        <w:r>
          <w:rPr>
            <w:rStyle w:val="Hyperlink"/>
          </w:rPr>
          <w:t>NOG - Good Practice Guide</w:t>
        </w:r>
      </w:hyperlink>
    </w:p>
    <w:p w14:paraId="31AA8824" w14:textId="77777777" w:rsidR="00224DA8" w:rsidRDefault="00224DA8"/>
    <w:sectPr w:rsidR="0022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MzWyMDA2MjS3NDVS0lEKTi0uzszPAykwrAUANK0hICwAAAA="/>
  </w:docVars>
  <w:rsids>
    <w:rsidRoot w:val="003E3BEC"/>
    <w:rsid w:val="00224DA8"/>
    <w:rsid w:val="003E3BEC"/>
    <w:rsid w:val="005E6A9A"/>
    <w:rsid w:val="008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05EC"/>
  <w15:chartTrackingRefBased/>
  <w15:docId w15:val="{D902F176-8AAD-41AC-A02B-76FD6C2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D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frs.com/training-specification/operations?bundle=training_specification_hazard&amp;id=19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kfrs.com/foundation-knowledge/foundation-incident-command?bundle=section&amp;id=16988&amp;parent=169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frs.com/foundation-knowledge/foundation-incident-comm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esip.org.uk/joint-decision-model" TargetMode="External"/><Relationship Id="rId10" Type="http://schemas.openxmlformats.org/officeDocument/2006/relationships/hyperlink" Target="https://www.ukfrs.com/sites/default/files/2017-09/Good%20Practice%20Guide%20for%20National%20Operational%20Learning.pdf" TargetMode="External"/><Relationship Id="rId4" Type="http://schemas.openxmlformats.org/officeDocument/2006/relationships/hyperlink" Target="https://www.jesip.org.uk/home" TargetMode="External"/><Relationship Id="rId9" Type="http://schemas.openxmlformats.org/officeDocument/2006/relationships/hyperlink" Target="https://www.ukfrs.com/scenarios/road-traffic-coll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Marritt at HFR Solutions CIC</dc:creator>
  <cp:keywords/>
  <dc:description/>
  <cp:lastModifiedBy>Ian Marritt at HFR Solutions CIC</cp:lastModifiedBy>
  <cp:revision>2</cp:revision>
  <dcterms:created xsi:type="dcterms:W3CDTF">2018-09-08T07:28:00Z</dcterms:created>
  <dcterms:modified xsi:type="dcterms:W3CDTF">2018-09-08T07:49:00Z</dcterms:modified>
</cp:coreProperties>
</file>